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EB" w:rsidRPr="00F12203" w:rsidRDefault="000834EB" w:rsidP="000834EB">
      <w:pPr>
        <w:bidi/>
        <w:spacing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bookmarkStart w:id="0" w:name="_GoBack"/>
      <w:r>
        <w:rPr>
          <w:rFonts w:cs="B Zar" w:hint="cs"/>
          <w:b/>
          <w:bCs/>
          <w:sz w:val="26"/>
          <w:szCs w:val="26"/>
          <w:rtl/>
          <w:lang w:bidi="fa-IR"/>
        </w:rPr>
        <w:t>اطلاعیة مهم دربارة اعطای وام وديعة مسكن</w:t>
      </w:r>
      <w:r w:rsidRPr="00F12203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</w:p>
    <w:bookmarkEnd w:id="0"/>
    <w:p w:rsidR="000834EB" w:rsidRPr="00C13F15" w:rsidRDefault="000834EB" w:rsidP="000834EB">
      <w:pPr>
        <w:bidi/>
        <w:spacing w:after="0" w:line="240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در مرحلة دوم دریافت درخواست</w:t>
      </w:r>
      <w:r>
        <w:rPr>
          <w:rFonts w:cs="B Zar" w:hint="cs"/>
          <w:sz w:val="26"/>
          <w:szCs w:val="26"/>
          <w:rtl/>
          <w:lang w:bidi="fa-IR"/>
        </w:rPr>
        <w:softHyphen/>
        <w:t>های متقاضیان بهره</w:t>
      </w:r>
      <w:r>
        <w:rPr>
          <w:rFonts w:cs="B Zar" w:hint="cs"/>
          <w:sz w:val="26"/>
          <w:szCs w:val="26"/>
          <w:rtl/>
          <w:lang w:bidi="fa-IR"/>
        </w:rPr>
        <w:softHyphen/>
        <w:t xml:space="preserve">مندی از وام ودیعة مسکن، </w:t>
      </w:r>
      <w:r w:rsidRPr="00C13F15">
        <w:rPr>
          <w:rFonts w:cs="B Zar"/>
          <w:sz w:val="26"/>
          <w:szCs w:val="26"/>
          <w:rtl/>
          <w:lang w:bidi="fa-IR"/>
        </w:rPr>
        <w:t>دانشجویان</w:t>
      </w:r>
      <w:r w:rsidRPr="00C13F15">
        <w:rPr>
          <w:rFonts w:cs="B Zar" w:hint="cs"/>
          <w:sz w:val="26"/>
          <w:szCs w:val="26"/>
          <w:rtl/>
          <w:lang w:bidi="fa-IR"/>
        </w:rPr>
        <w:t xml:space="preserve"> مشمول جايزه</w:t>
      </w:r>
      <w:r w:rsidRPr="00C13F15">
        <w:rPr>
          <w:rFonts w:cs="B Zar" w:hint="cs"/>
          <w:sz w:val="26"/>
          <w:szCs w:val="26"/>
          <w:rtl/>
          <w:lang w:bidi="fa-IR"/>
        </w:rPr>
        <w:softHyphen/>
        <w:t xml:space="preserve">هاي تحصيلي سال 96-1395 </w:t>
      </w:r>
      <w:r w:rsidRPr="00C13F15">
        <w:rPr>
          <w:rFonts w:cs="B Zar"/>
          <w:sz w:val="26"/>
          <w:szCs w:val="26"/>
          <w:rtl/>
          <w:lang w:bidi="fa-IR"/>
        </w:rPr>
        <w:t>می</w:t>
      </w:r>
      <w:r w:rsidRPr="00C13F15">
        <w:rPr>
          <w:rFonts w:cs="B Zar"/>
          <w:sz w:val="26"/>
          <w:szCs w:val="26"/>
          <w:rtl/>
          <w:lang w:bidi="fa-IR"/>
        </w:rPr>
        <w:softHyphen/>
        <w:t xml:space="preserve">توانند از تاریخ </w:t>
      </w:r>
      <w:r>
        <w:rPr>
          <w:rFonts w:cs="B Zar"/>
          <w:sz w:val="26"/>
          <w:szCs w:val="26"/>
          <w:lang w:bidi="fa-IR"/>
        </w:rPr>
        <w:t>7</w:t>
      </w:r>
      <w:r w:rsidRPr="00C13F15">
        <w:rPr>
          <w:rFonts w:cs="B Zar"/>
          <w:sz w:val="26"/>
          <w:szCs w:val="26"/>
          <w:rtl/>
          <w:lang w:bidi="fa-IR"/>
        </w:rPr>
        <w:t>/</w:t>
      </w:r>
      <w:r>
        <w:rPr>
          <w:rFonts w:cs="B Zar" w:hint="cs"/>
          <w:sz w:val="26"/>
          <w:szCs w:val="26"/>
          <w:rtl/>
          <w:lang w:bidi="fa-IR"/>
        </w:rPr>
        <w:t>12</w:t>
      </w:r>
      <w:r>
        <w:rPr>
          <w:rFonts w:cs="B Zar"/>
          <w:sz w:val="26"/>
          <w:szCs w:val="26"/>
          <w:rtl/>
          <w:lang w:bidi="fa-IR"/>
        </w:rPr>
        <w:t xml:space="preserve">/1395 </w:t>
      </w:r>
      <w:r w:rsidRPr="00C13F15">
        <w:rPr>
          <w:rFonts w:cs="B Zar"/>
          <w:sz w:val="26"/>
          <w:szCs w:val="26"/>
          <w:rtl/>
          <w:lang w:bidi="fa-IR"/>
        </w:rPr>
        <w:t xml:space="preserve">با مراجعه به پایگاه اطلاعاتی بنیاد </w:t>
      </w:r>
      <w:r>
        <w:rPr>
          <w:rFonts w:cs="B Zar" w:hint="cs"/>
          <w:sz w:val="26"/>
          <w:szCs w:val="26"/>
          <w:rtl/>
          <w:lang w:bidi="fa-IR"/>
        </w:rPr>
        <w:t xml:space="preserve">ملّي نخبگان به نشاني، </w:t>
      </w:r>
      <w:r w:rsidRPr="002B6D7C">
        <w:rPr>
          <w:rFonts w:ascii="Times New Roman" w:hAnsi="Times New Roman" w:cs="Times New Roman"/>
          <w:lang w:bidi="fa-IR"/>
        </w:rPr>
        <w:t>http</w:t>
      </w:r>
      <w:r>
        <w:rPr>
          <w:rFonts w:ascii="Times New Roman" w:hAnsi="Times New Roman" w:cs="Times New Roman"/>
          <w:lang w:bidi="fa-IR"/>
        </w:rPr>
        <w:t>:</w:t>
      </w:r>
      <w:r w:rsidRPr="002B6D7C">
        <w:rPr>
          <w:rFonts w:ascii="Times New Roman" w:hAnsi="Times New Roman" w:cs="Times New Roman"/>
          <w:lang w:bidi="fa-IR"/>
        </w:rPr>
        <w:t>//soraya.bmn.ir</w:t>
      </w:r>
      <w:r>
        <w:rPr>
          <w:rFonts w:cs="B Zar" w:hint="cs"/>
          <w:sz w:val="26"/>
          <w:szCs w:val="26"/>
          <w:rtl/>
          <w:lang w:bidi="fa-IR"/>
        </w:rPr>
        <w:t xml:space="preserve">، </w:t>
      </w:r>
      <w:r w:rsidRPr="00C13F15">
        <w:rPr>
          <w:rFonts w:cs="B Zar" w:hint="cs"/>
          <w:sz w:val="26"/>
          <w:szCs w:val="26"/>
          <w:rtl/>
          <w:lang w:bidi="fa-IR"/>
        </w:rPr>
        <w:t>درخواست</w:t>
      </w:r>
      <w:r w:rsidRPr="00C13F15">
        <w:rPr>
          <w:rFonts w:cs="B Zar" w:hint="cs"/>
          <w:sz w:val="26"/>
          <w:szCs w:val="26"/>
          <w:rtl/>
          <w:lang w:bidi="fa-IR"/>
        </w:rPr>
        <w:softHyphen/>
        <w:t>هاي</w:t>
      </w:r>
      <w:r w:rsidRPr="00C13F15">
        <w:rPr>
          <w:rFonts w:cs="B Zar"/>
          <w:sz w:val="26"/>
          <w:szCs w:val="26"/>
          <w:rtl/>
          <w:lang w:bidi="fa-IR"/>
        </w:rPr>
        <w:t xml:space="preserve"> خود را </w:t>
      </w:r>
      <w:r>
        <w:rPr>
          <w:rFonts w:cs="B Zar" w:hint="cs"/>
          <w:sz w:val="26"/>
          <w:szCs w:val="26"/>
          <w:rtl/>
          <w:lang w:bidi="fa-IR"/>
        </w:rPr>
        <w:t xml:space="preserve">براي بهره‌مندي از وام وديعة مسكن، </w:t>
      </w:r>
      <w:r w:rsidRPr="00C13F15">
        <w:rPr>
          <w:rFonts w:cs="B Zar"/>
          <w:sz w:val="26"/>
          <w:szCs w:val="26"/>
          <w:rtl/>
          <w:lang w:bidi="fa-IR"/>
        </w:rPr>
        <w:t>در سامانه بارگذاری کنند</w:t>
      </w:r>
      <w:r>
        <w:rPr>
          <w:rFonts w:cs="B Zar" w:hint="cs"/>
          <w:sz w:val="26"/>
          <w:szCs w:val="26"/>
          <w:rtl/>
          <w:lang w:bidi="fa-IR"/>
        </w:rPr>
        <w:t xml:space="preserve"> تا پس از بررسي، در صورت تأييد، از این جايزه بهره‌مند شوند. برخي نكات مربوط به وام ودیعة مسکن</w:t>
      </w:r>
      <w:r w:rsidRPr="00C13F15">
        <w:rPr>
          <w:rFonts w:cs="B Zar"/>
          <w:sz w:val="26"/>
          <w:szCs w:val="26"/>
          <w:rtl/>
          <w:lang w:bidi="fa-IR"/>
        </w:rPr>
        <w:t xml:space="preserve"> به شرح </w:t>
      </w:r>
      <w:r>
        <w:rPr>
          <w:rFonts w:cs="B Zar" w:hint="cs"/>
          <w:sz w:val="26"/>
          <w:szCs w:val="26"/>
          <w:rtl/>
          <w:lang w:bidi="fa-IR"/>
        </w:rPr>
        <w:t>زير</w:t>
      </w:r>
      <w:r w:rsidRPr="00C13F15">
        <w:rPr>
          <w:rFonts w:cs="B Zar"/>
          <w:sz w:val="26"/>
          <w:szCs w:val="26"/>
          <w:rtl/>
          <w:lang w:bidi="fa-IR"/>
        </w:rPr>
        <w:t xml:space="preserve"> است</w:t>
      </w:r>
      <w:r>
        <w:rPr>
          <w:rFonts w:cs="B Zar" w:hint="cs"/>
          <w:sz w:val="26"/>
          <w:szCs w:val="26"/>
          <w:rtl/>
          <w:lang w:bidi="fa-IR"/>
        </w:rPr>
        <w:t xml:space="preserve"> (متقاضيان براي اطلاع بيشتر مي‌توانند به «راهنماي اعطاي جايزه‌هاي تحصيلي به دانشجويان صاحب استعداد برتر در سال تحصيلي 96-1395» در وبگاه بنياد ملّي نخبگان يا بنيادهاي نخبگان استاني مراجعه كنند)</w:t>
      </w:r>
      <w:r w:rsidRPr="00C13F15">
        <w:rPr>
          <w:rFonts w:cs="B Zar" w:hint="cs"/>
          <w:sz w:val="26"/>
          <w:szCs w:val="26"/>
          <w:rtl/>
          <w:lang w:bidi="fa-IR"/>
        </w:rPr>
        <w:t>:</w:t>
      </w:r>
    </w:p>
    <w:p w:rsidR="000834EB" w:rsidRPr="00A938B4" w:rsidRDefault="000834EB" w:rsidP="000834EB">
      <w:pPr>
        <w:bidi/>
        <w:spacing w:before="240" w:after="0" w:line="240" w:lineRule="auto"/>
        <w:jc w:val="lowKashida"/>
        <w:rPr>
          <w:rFonts w:cs="B Zar"/>
          <w:b/>
          <w:bCs/>
          <w:spacing w:val="-4"/>
          <w:rtl/>
          <w:lang w:bidi="fa-IR"/>
        </w:rPr>
      </w:pPr>
      <w:r>
        <w:rPr>
          <w:rFonts w:cs="B Zar" w:hint="cs"/>
          <w:b/>
          <w:bCs/>
          <w:spacing w:val="-4"/>
          <w:rtl/>
          <w:lang w:bidi="fa-IR"/>
        </w:rPr>
        <w:t>وام ودیعة اجارة مسکن</w:t>
      </w:r>
    </w:p>
    <w:p w:rsidR="000834EB" w:rsidRPr="00A938B4" w:rsidRDefault="000834EB" w:rsidP="000834EB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color w:val="000000" w:themeColor="text1"/>
          <w:spacing w:val="-6"/>
          <w:sz w:val="26"/>
          <w:szCs w:val="26"/>
          <w:rtl/>
          <w:lang w:bidi="fa-IR"/>
        </w:rPr>
      </w:pPr>
      <w:r w:rsidRPr="00A938B4">
        <w:rPr>
          <w:rFonts w:cs="B Zar" w:hint="cs"/>
          <w:color w:val="000000" w:themeColor="text1"/>
          <w:spacing w:val="-6"/>
          <w:sz w:val="26"/>
          <w:szCs w:val="26"/>
          <w:rtl/>
          <w:lang w:bidi="fa-IR"/>
        </w:rPr>
        <w:t xml:space="preserve">اين وام به صورت قرض‌الحسنه از طريق صندوق‌هاي رفاه دانشجوييِ وزارت علوم ، تحقيقات و فنّاوري و  وزارت بهداشت ، درمان و آموزش پزشكي يا ساير نهادهاي ماليِ مورد تأييد بنياد ملّي </w:t>
      </w:r>
      <w:r>
        <w:rPr>
          <w:rFonts w:cs="B Zar" w:hint="cs"/>
          <w:color w:val="000000" w:themeColor="text1"/>
          <w:spacing w:val="-6"/>
          <w:sz w:val="26"/>
          <w:szCs w:val="26"/>
          <w:rtl/>
          <w:lang w:bidi="fa-IR"/>
        </w:rPr>
        <w:t xml:space="preserve">نخبگان </w:t>
      </w:r>
      <w:r w:rsidRPr="00A938B4">
        <w:rPr>
          <w:rFonts w:cs="B Zar" w:hint="cs"/>
          <w:color w:val="000000" w:themeColor="text1"/>
          <w:spacing w:val="-6"/>
          <w:sz w:val="26"/>
          <w:szCs w:val="26"/>
          <w:rtl/>
          <w:lang w:bidi="fa-IR"/>
        </w:rPr>
        <w:t>و صرفاً به دانشجويان متأهل و منوط به ارائة مدارك مربوط به اجارة مسكن، اعطا مي‌شود.</w:t>
      </w:r>
    </w:p>
    <w:p w:rsidR="000834EB" w:rsidRDefault="000834EB" w:rsidP="000834EB">
      <w:pPr>
        <w:pStyle w:val="ListParagraph"/>
        <w:numPr>
          <w:ilvl w:val="0"/>
          <w:numId w:val="2"/>
        </w:numPr>
        <w:bidi/>
        <w:spacing w:after="0" w:line="240" w:lineRule="auto"/>
        <w:ind w:left="395" w:hanging="249"/>
        <w:jc w:val="lowKashida"/>
        <w:rPr>
          <w:rFonts w:cs="B Zar"/>
          <w:color w:val="000000" w:themeColor="text1"/>
          <w:spacing w:val="-4"/>
          <w:sz w:val="26"/>
          <w:szCs w:val="26"/>
          <w:lang w:bidi="fa-IR"/>
        </w:rPr>
      </w:pPr>
      <w:r w:rsidRPr="00693F5B"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>دانشجو بايد متأهل باشد و لازم است درخواست بهره‌مندي از وام را به همراه تصوير صفحات شناسنامة خود و همسرش در سامانه درج كند.</w:t>
      </w:r>
    </w:p>
    <w:p w:rsidR="000834EB" w:rsidRPr="00693F5B" w:rsidRDefault="000834EB" w:rsidP="000834EB">
      <w:pPr>
        <w:pStyle w:val="ListParagraph"/>
        <w:numPr>
          <w:ilvl w:val="0"/>
          <w:numId w:val="2"/>
        </w:numPr>
        <w:bidi/>
        <w:spacing w:after="0" w:line="240" w:lineRule="auto"/>
        <w:ind w:left="395" w:hanging="249"/>
        <w:jc w:val="lowKashida"/>
        <w:rPr>
          <w:rFonts w:cs="B Zar"/>
          <w:color w:val="000000" w:themeColor="text1"/>
          <w:spacing w:val="-4"/>
          <w:sz w:val="26"/>
          <w:szCs w:val="26"/>
          <w:lang w:bidi="fa-IR"/>
        </w:rPr>
      </w:pPr>
      <w:r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>اين وام صرفاً براي اجارة منزل در شهر محل تحصیل دانشجو پرداخت مي‌شود.</w:t>
      </w:r>
    </w:p>
    <w:p w:rsidR="00E464DA" w:rsidRDefault="00E464DA"/>
    <w:sectPr w:rsidR="00E464DA" w:rsidSect="0009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E7F4C"/>
    <w:multiLevelType w:val="hybridMultilevel"/>
    <w:tmpl w:val="A05C725C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">
    <w:nsid w:val="79B57437"/>
    <w:multiLevelType w:val="multilevel"/>
    <w:tmpl w:val="8950387A"/>
    <w:styleLink w:val="Style1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34EB"/>
    <w:rsid w:val="000834EB"/>
    <w:rsid w:val="00184B4B"/>
    <w:rsid w:val="00641C02"/>
    <w:rsid w:val="00776F48"/>
    <w:rsid w:val="007C47F6"/>
    <w:rsid w:val="00B17E25"/>
    <w:rsid w:val="00E4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41C0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83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moradi</dc:creator>
  <cp:lastModifiedBy>nasr.sona</cp:lastModifiedBy>
  <cp:revision>2</cp:revision>
  <dcterms:created xsi:type="dcterms:W3CDTF">2017-02-28T11:27:00Z</dcterms:created>
  <dcterms:modified xsi:type="dcterms:W3CDTF">2017-02-28T11:27:00Z</dcterms:modified>
</cp:coreProperties>
</file>